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60"/>
        <w:jc w:val="both"/>
        <w:rPr>
          <w:rFonts w:hint="default" w:ascii="Times New Roman" w:hAnsi="Times New Roman" w:eastAsia="宋体" w:cs="Times New Roman"/>
          <w:color w:val="auto"/>
          <w:szCs w:val="2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auto"/>
          <w:lang w:val="en-US"/>
        </w:rPr>
        <w:t>3GPP TSG-RAN WG2 Meeting #11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color w:val="auto"/>
          <w:lang w:val="en-US" w:eastAsia="zh-CN"/>
        </w:rPr>
        <w:t>-e</w:t>
      </w:r>
      <w:r>
        <w:rPr>
          <w:rFonts w:hint="default" w:ascii="Times New Roman" w:hAnsi="Times New Roman" w:cs="Times New Roman"/>
          <w:color w:val="auto"/>
          <w:lang w:val="en-US"/>
        </w:rPr>
        <w:tab/>
      </w:r>
      <w:r>
        <w:rPr>
          <w:rFonts w:hint="default" w:ascii="Times New Roman" w:hAnsi="Times New Roman" w:cs="Times New Roman"/>
          <w:color w:val="auto"/>
          <w:szCs w:val="22"/>
          <w:lang w:val="en-US"/>
        </w:rPr>
        <w:t>R2-2207219</w:t>
      </w:r>
    </w:p>
    <w:p>
      <w:pPr>
        <w:tabs>
          <w:tab w:val="left" w:pos="1701"/>
          <w:tab w:val="right" w:pos="9639"/>
        </w:tabs>
        <w:spacing w:after="0"/>
        <w:jc w:val="both"/>
        <w:rPr>
          <w:rFonts w:hint="eastAsia" w:ascii="Times New Roman" w:hAnsi="Times New Roman" w:eastAsia="宋体" w:cs="Times New Roman"/>
          <w:b/>
          <w:color w:val="auto"/>
          <w:kern w:val="2"/>
          <w:sz w:val="24"/>
          <w:lang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Online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,</w:t>
      </w:r>
      <w:r>
        <w:rPr>
          <w:rFonts w:hint="default" w:ascii="Times New Roman" w:hAnsi="Times New Roman" w:cs="Times New Roman"/>
          <w:b/>
          <w:color w:val="auto"/>
          <w:sz w:val="24"/>
        </w:rPr>
        <w:t xml:space="preserve"> 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August 17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vertAlign w:val="superscript"/>
          <w:lang w:val="en-US" w:eastAsia="zh-CN"/>
        </w:rPr>
        <w:t xml:space="preserve">th 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–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 xml:space="preserve"> 2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24"/>
        </w:rPr>
        <w:t xml:space="preserve"> 202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2</w:t>
      </w:r>
    </w:p>
    <w:p>
      <w:pPr>
        <w:pStyle w:val="19"/>
        <w:jc w:val="both"/>
        <w:rPr>
          <w:sz w:val="24"/>
          <w:szCs w:val="24"/>
          <w:lang w:val="en-GB" w:eastAsia="ko-KR"/>
        </w:rPr>
      </w:pPr>
    </w:p>
    <w:p>
      <w:pPr>
        <w:spacing w:after="60"/>
        <w:ind w:left="1985" w:hanging="1985"/>
        <w:rPr>
          <w:rFonts w:hint="eastAsia" w:ascii="Arial" w:hAnsi="Arial" w:cs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(draft)</w:t>
      </w:r>
      <w:r>
        <w:rPr>
          <w:rFonts w:hint="eastAsia" w:ascii="Arial" w:hAnsi="Arial" w:cs="Arial"/>
          <w:b w:val="0"/>
          <w:bCs/>
        </w:rPr>
        <w:t>Reply LS on V2X PC5 link for unicast communication with null security algorithm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 w:val="0"/>
          <w:bCs/>
        </w:rPr>
        <w:t>LS on V2X PC5 link for unicast communication with null security algorithm</w:t>
      </w:r>
      <w:r>
        <w:rPr>
          <w:rFonts w:hint="eastAsia" w:ascii="Arial" w:hAnsi="Arial" w:cs="Arial"/>
          <w:b w:val="0"/>
          <w:bCs/>
          <w:lang w:val="en-US" w:eastAsia="zh-CN"/>
        </w:rPr>
        <w:t xml:space="preserve"> </w:t>
      </w:r>
      <w:r>
        <w:rPr>
          <w:rFonts w:ascii="Arial" w:hAnsi="Arial" w:cs="Arial"/>
          <w:b w:val="0"/>
          <w:bCs/>
        </w:rPr>
        <w:t>(</w:t>
      </w:r>
      <w:r>
        <w:rPr>
          <w:rFonts w:hint="eastAsia" w:ascii="Arial" w:hAnsi="Arial" w:cs="Arial"/>
          <w:b w:val="0"/>
          <w:bCs/>
        </w:rPr>
        <w:t>R5-222035</w:t>
      </w:r>
      <w:r>
        <w:rPr>
          <w:rFonts w:ascii="Arial" w:hAnsi="Arial" w:cs="Arial"/>
          <w:b w:val="0"/>
          <w:bCs/>
        </w:rPr>
        <w:t>)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t>5G_V2X_NRSL-Core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>
      <w:pPr>
        <w:spacing w:after="60"/>
        <w:ind w:left="1985" w:hanging="1985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lang w:val="en-US" w:eastAsia="zh-CN"/>
        </w:rPr>
        <w:t>RAN5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CT1,SA3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pStyle w:val="5"/>
        <w:tabs>
          <w:tab w:val="left" w:pos="2268"/>
        </w:tabs>
        <w:ind w:left="666" w:leftChars="133" w:hanging="400"/>
        <w:rPr>
          <w:rFonts w:ascii="Arial" w:hAnsi="Arial" w:eastAsia="宋体" w:cs="Arial"/>
          <w:bCs w:val="0"/>
          <w:lang w:eastAsia="zh-CN"/>
        </w:rPr>
      </w:pPr>
      <w:r>
        <w:rPr>
          <w:rFonts w:ascii="Arial" w:hAnsi="Arial" w:eastAsia="宋体" w:cs="Arial"/>
          <w:b w:val="0"/>
        </w:rPr>
        <w:t>Name:</w:t>
      </w:r>
      <w:r>
        <w:rPr>
          <w:rFonts w:ascii="Arial" w:hAnsi="Arial" w:eastAsia="宋体" w:cs="Arial"/>
          <w:bCs w:val="0"/>
        </w:rPr>
        <w:tab/>
      </w:r>
      <w:r>
        <w:rPr>
          <w:rFonts w:hint="eastAsia" w:ascii="Arial" w:hAnsi="Arial" w:cs="Arial"/>
          <w:szCs w:val="15"/>
          <w:lang w:val="en-US" w:eastAsia="zh-CN"/>
        </w:rPr>
        <w:t>Weiqiang Du</w:t>
      </w:r>
    </w:p>
    <w:p>
      <w:pPr>
        <w:pStyle w:val="5"/>
        <w:numPr>
          <w:ilvl w:val="0"/>
          <w:numId w:val="4"/>
        </w:numPr>
        <w:tabs>
          <w:tab w:val="left" w:pos="2268"/>
        </w:tabs>
        <w:ind w:left="666" w:leftChars="133" w:hanging="400"/>
        <w:rPr>
          <w:rFonts w:ascii="Arial" w:hAnsi="Arial" w:eastAsia="宋体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&lt;</w:t>
      </w:r>
      <w:r>
        <w:fldChar w:fldCharType="begin"/>
      </w:r>
      <w:r>
        <w:instrText xml:space="preserve"> HYPERLINK "mailto:du.weiqiang2@zte.com.cn" </w:instrText>
      </w:r>
      <w:r>
        <w:fldChar w:fldCharType="separate"/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du.weiqiang2@zte.com.cn</w:t>
      </w:r>
      <w:r>
        <w:rPr>
          <w:rStyle w:val="31"/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fldChar w:fldCharType="end"/>
      </w:r>
      <w:r>
        <w:rPr>
          <w:rFonts w:hint="eastAsia" w:ascii="Arial" w:hAnsi="Arial" w:eastAsia="宋体" w:cs="Arial"/>
          <w:b w:val="0"/>
          <w:bCs w:val="0"/>
          <w:color w:val="000000"/>
          <w:lang w:val="en-US" w:eastAsia="zh-CN"/>
        </w:rPr>
        <w:t>&gt;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31"/>
          <w:rFonts w:ascii="Arial" w:hAnsi="Arial" w:cs="Arial"/>
          <w:b/>
        </w:rPr>
        <w:t>mailto:3GPPLiaison@etsi.org</w:t>
      </w:r>
      <w:r>
        <w:rPr>
          <w:rStyle w:val="31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firstLine="0" w:firstLineChars="0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>[1]. R2-2207217 Correction on null security algorithm</w:t>
      </w:r>
    </w:p>
    <w:p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 xml:space="preserve">[2]. </w:t>
      </w:r>
      <w:r>
        <w:rPr>
          <w:rFonts w:hint="default" w:ascii="Arial" w:hAnsi="Arial" w:eastAsia="宋体" w:cs="Arial"/>
          <w:b/>
          <w:bCs/>
          <w:lang w:val="en-US" w:eastAsia="zh-CN"/>
        </w:rPr>
        <w:t>R2-2207218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Correction on null security algorithm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120"/>
        <w:rPr>
          <w:rFonts w:cs="Arial"/>
          <w:b w:val="0"/>
          <w:sz w:val="20"/>
          <w:lang w:val="en-US" w:eastAsia="zh-CN"/>
        </w:rPr>
      </w:pPr>
      <w:r>
        <w:rPr>
          <w:rFonts w:hint="eastAsia" w:cs="Arial"/>
          <w:b w:val="0"/>
          <w:sz w:val="20"/>
          <w:lang w:val="en-US" w:eastAsia="zh-CN"/>
        </w:rPr>
        <w:t>RAN2</w:t>
      </w:r>
      <w:r>
        <w:rPr>
          <w:rFonts w:cs="Arial"/>
          <w:b w:val="0"/>
          <w:sz w:val="20"/>
        </w:rPr>
        <w:t xml:space="preserve"> would like to thank RAN5 for their LS on V2X PC5 link for unicast communication with null security algorithms.</w:t>
      </w:r>
      <w:r>
        <w:rPr>
          <w:rFonts w:cs="Arial"/>
          <w:b w:val="0"/>
          <w:sz w:val="20"/>
          <w:lang w:eastAsia="zh-CN"/>
        </w:rPr>
        <w:t>Regarding the questions from</w:t>
      </w:r>
      <w:r>
        <w:rPr>
          <w:rFonts w:hint="eastAsia" w:cs="Arial"/>
          <w:b w:val="0"/>
          <w:sz w:val="20"/>
          <w:lang w:val="en-US" w:eastAsia="zh-CN"/>
        </w:rPr>
        <w:t xml:space="preserve"> RAN5</w:t>
      </w:r>
      <w:r>
        <w:rPr>
          <w:rFonts w:cs="Arial"/>
          <w:b w:val="0"/>
          <w:sz w:val="20"/>
          <w:lang w:eastAsia="zh-CN"/>
        </w:rPr>
        <w:t xml:space="preserve">, </w:t>
      </w:r>
      <w:r>
        <w:rPr>
          <w:rFonts w:hint="eastAsia" w:cs="Arial"/>
          <w:b w:val="0"/>
          <w:sz w:val="20"/>
          <w:lang w:val="en-US" w:eastAsia="zh-CN"/>
        </w:rPr>
        <w:t>RAN</w:t>
      </w:r>
      <w:r>
        <w:rPr>
          <w:rFonts w:cs="Arial"/>
          <w:b w:val="0"/>
          <w:sz w:val="20"/>
          <w:lang w:eastAsia="zh-CN"/>
        </w:rPr>
        <w:t>2 would like to provide the following answers.</w:t>
      </w:r>
    </w:p>
    <w:p>
      <w:pPr>
        <w:pStyle w:val="20"/>
        <w:rPr>
          <w:rFonts w:cs="Arial"/>
          <w:b w:val="0"/>
          <w:sz w:val="20"/>
        </w:rPr>
      </w:pPr>
    </w:p>
    <w:p>
      <w:pPr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RAN5 respectfully asks RAN2 to confirm whether or not PC5-RRC signalling could be sent based 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"</w:t>
      </w:r>
      <w:r>
        <w:t>null ciphering/integrity algorithm"</w:t>
      </w:r>
      <w:r>
        <w:rPr>
          <w:lang w:eastAsia="zh-CN"/>
        </w:rPr>
        <w:t>.</w:t>
      </w:r>
    </w:p>
    <w:p>
      <w:pPr>
        <w:pStyle w:val="20"/>
        <w:rPr>
          <w:rFonts w:cs="Arial"/>
          <w:b w:val="0"/>
          <w:sz w:val="20"/>
        </w:rPr>
      </w:pPr>
      <w:r>
        <w:rPr>
          <w:rFonts w:hint="eastAsia" w:ascii="Arial" w:hAnsi="Arial" w:eastAsia="Batang" w:cs="Arial"/>
          <w:b/>
          <w:lang w:val="en-US" w:eastAsia="zh-CN" w:bidi="ar-SA"/>
        </w:rPr>
        <w:t>RAN2 Answer</w:t>
      </w:r>
      <w:r>
        <w:rPr>
          <w:rFonts w:hint="eastAsia" w:eastAsia="宋体"/>
          <w:lang w:val="en-US" w:eastAsia="zh-CN"/>
        </w:rPr>
        <w:t xml:space="preserve">: </w:t>
      </w:r>
    </w:p>
    <w:p>
      <w:pPr>
        <w:pStyle w:val="20"/>
        <w:rPr>
          <w:rFonts w:cs="Arial"/>
          <w:b w:val="0"/>
          <w:sz w:val="20"/>
        </w:rPr>
      </w:pPr>
      <w:r>
        <w:rPr>
          <w:rFonts w:hint="eastAsia" w:cs="Arial"/>
          <w:b w:val="0"/>
          <w:sz w:val="20"/>
          <w:lang w:val="en-US" w:eastAsia="zh-CN"/>
        </w:rPr>
        <w:t xml:space="preserve">RAN2 has discussed this issue and reviewed the corresponding specification, and would like to indicate that it is not appropriate to say </w:t>
      </w:r>
      <w:r>
        <w:rPr>
          <w:rFonts w:hint="default" w:cs="Arial"/>
          <w:b w:val="0"/>
          <w:sz w:val="20"/>
          <w:lang w:val="en-US" w:eastAsia="zh-CN"/>
        </w:rPr>
        <w:t>“</w:t>
      </w:r>
      <w:r>
        <w:rPr>
          <w:rFonts w:hint="eastAsia" w:cs="Arial"/>
          <w:b w:val="0"/>
          <w:sz w:val="20"/>
          <w:lang w:val="en-US" w:eastAsia="zh-CN"/>
        </w:rPr>
        <w:t>PC5 message is protected when security is activated</w:t>
      </w:r>
      <w:r>
        <w:rPr>
          <w:rFonts w:hint="default" w:cs="Arial"/>
          <w:b w:val="0"/>
          <w:sz w:val="20"/>
          <w:lang w:val="en-US" w:eastAsia="zh-CN"/>
        </w:rPr>
        <w:t>”</w:t>
      </w:r>
      <w:r>
        <w:rPr>
          <w:rFonts w:hint="eastAsia" w:cs="Arial"/>
          <w:b w:val="0"/>
          <w:sz w:val="20"/>
          <w:lang w:val="en-US" w:eastAsia="zh-CN"/>
        </w:rPr>
        <w:t xml:space="preserve"> since CT1 and SA3 has confirmed that null security algorithm is allowed to be used, in this case, the security is activated, but the PC5 message is not protected.</w:t>
      </w:r>
    </w:p>
    <w:p>
      <w:pPr>
        <w:pStyle w:val="20"/>
        <w:rPr>
          <w:rFonts w:cs="Arial"/>
          <w:b w:val="0"/>
          <w:sz w:val="20"/>
        </w:rPr>
      </w:pPr>
      <w:r>
        <w:rPr>
          <w:rFonts w:hint="eastAsia" w:cs="Arial"/>
          <w:b w:val="0"/>
          <w:sz w:val="20"/>
          <w:lang w:val="en-US" w:eastAsia="zh-CN"/>
        </w:rPr>
        <w:t xml:space="preserve">RAN2 </w:t>
      </w:r>
      <w:r>
        <w:rPr>
          <w:rFonts w:cs="Arial"/>
          <w:b w:val="0"/>
          <w:sz w:val="20"/>
        </w:rPr>
        <w:t xml:space="preserve">has updated </w:t>
      </w:r>
      <w:r>
        <w:rPr>
          <w:rFonts w:hint="eastAsia" w:eastAsia="宋体" w:cs="Arial"/>
          <w:b w:val="0"/>
          <w:sz w:val="20"/>
          <w:lang w:val="en-US" w:eastAsia="zh-CN"/>
        </w:rPr>
        <w:t xml:space="preserve">the </w:t>
      </w:r>
      <w:r>
        <w:rPr>
          <w:rFonts w:cs="Arial"/>
          <w:b w:val="0"/>
          <w:sz w:val="20"/>
        </w:rPr>
        <w:t xml:space="preserve">specification TS </w:t>
      </w:r>
      <w:r>
        <w:rPr>
          <w:rFonts w:hint="eastAsia" w:cs="Arial"/>
          <w:b w:val="0"/>
          <w:sz w:val="20"/>
          <w:lang w:val="en-US" w:eastAsia="zh-CN"/>
        </w:rPr>
        <w:t>38.331</w:t>
      </w:r>
      <w:r>
        <w:rPr>
          <w:rFonts w:cs="Arial"/>
          <w:b w:val="0"/>
          <w:sz w:val="20"/>
        </w:rPr>
        <w:t xml:space="preserve"> to clarify the use of null and non-null security protection algorithms in order to avoid any misunderstanding (see attached file).</w:t>
      </w:r>
    </w:p>
    <w:p>
      <w:pPr>
        <w:pStyle w:val="20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 WG5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RAN2</w:t>
      </w:r>
      <w:r>
        <w:rPr>
          <w:rFonts w:ascii="Arial" w:hAnsi="Arial" w:cs="Arial"/>
        </w:rPr>
        <w:t xml:space="preserve"> kindly asks RAN5 to take the above information into account in their discussion about formal conformance testing of the null security algorithms for V2X.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Cs/>
        </w:rPr>
        <w:t>RAN2#11</w:t>
      </w:r>
      <w:r>
        <w:rPr>
          <w:rFonts w:hint="eastAsia" w:ascii="Arial" w:hAnsi="Arial" w:eastAsia="宋体" w:cs="Arial"/>
          <w:bCs/>
          <w:lang w:val="en-US" w:eastAsia="zh-CN"/>
        </w:rPr>
        <w:t>9bis</w:t>
      </w:r>
      <w:r>
        <w:rPr>
          <w:rFonts w:ascii="Arial" w:hAnsi="Arial" w:eastAsia="宋体" w:cs="Arial"/>
          <w:bCs/>
        </w:rPr>
        <w:t>-e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1</w:t>
      </w:r>
      <w:r>
        <w:rPr>
          <w:rFonts w:hint="eastAsia" w:ascii="Arial" w:hAnsi="Arial" w:eastAsia="宋体" w:cs="Arial"/>
          <w:bCs/>
          <w:lang w:val="en-US" w:eastAsia="zh-CN"/>
        </w:rPr>
        <w:t>0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eastAsia="宋体" w:cs="Arial"/>
          <w:bCs/>
          <w:lang w:val="en-US" w:eastAsia="zh-CN"/>
        </w:rPr>
        <w:t>19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October</w:t>
      </w:r>
      <w:r>
        <w:rPr>
          <w:rFonts w:ascii="Arial" w:hAnsi="Arial" w:eastAsia="宋体" w:cs="Arial"/>
          <w:bCs/>
        </w:rPr>
        <w:t xml:space="preserve"> 2022 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>E-meeting</w:t>
      </w:r>
    </w:p>
    <w:p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宋体" w:cs="Arial"/>
          <w:bCs/>
        </w:rPr>
        <w:t>RAN2#1</w:t>
      </w:r>
      <w:r>
        <w:rPr>
          <w:rFonts w:hint="eastAsia" w:ascii="Arial" w:hAnsi="Arial" w:eastAsia="宋体" w:cs="Arial"/>
          <w:bCs/>
          <w:lang w:val="en-US" w:eastAsia="zh-CN"/>
        </w:rPr>
        <w:t>20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14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November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eastAsia="宋体" w:cs="Arial"/>
          <w:bCs/>
          <w:lang w:val="en-US" w:eastAsia="zh-CN"/>
        </w:rPr>
        <w:t>18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November</w:t>
      </w:r>
      <w:r>
        <w:rPr>
          <w:rFonts w:ascii="Arial" w:hAnsi="Arial" w:eastAsia="宋体" w:cs="Arial"/>
          <w:bCs/>
        </w:rPr>
        <w:t xml:space="preserve"> 2022 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cs="Arial" w:eastAsiaTheme="minorEastAsia"/>
          <w:bCs/>
          <w:lang w:eastAsia="zh-CN"/>
        </w:rPr>
        <w:t>Canada , CA</w:t>
      </w:r>
    </w:p>
    <w:p>
      <w:pPr>
        <w:tabs>
          <w:tab w:val="left" w:pos="4253"/>
          <w:tab w:val="left" w:pos="7655"/>
        </w:tabs>
        <w:spacing w:after="120"/>
        <w:rPr>
          <w:rFonts w:ascii="Arial" w:hAnsi="Arial" w:cs="Arial" w:eastAsiaTheme="minorEastAsia"/>
          <w:bCs/>
          <w:lang w:eastAsia="zh-CN"/>
        </w:rPr>
      </w:pPr>
    </w:p>
    <w:p>
      <w:pPr>
        <w:tabs>
          <w:tab w:val="left" w:pos="3625"/>
          <w:tab w:val="left" w:pos="6237"/>
        </w:tabs>
        <w:spacing w:after="60"/>
        <w:rPr>
          <w:rFonts w:ascii="Arial" w:hAnsi="Arial" w:eastAsia="宋体" w:cs="Arial"/>
          <w:bCs/>
          <w:lang w:val="en-US" w:eastAsia="zh-CN"/>
        </w:rPr>
      </w:pPr>
    </w:p>
    <w:p>
      <w:pPr>
        <w:rPr>
          <w:rFonts w:eastAsiaTheme="minorEastAsia"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framePr w:wrap="around" w:vAnchor="text" w:hAnchor="margin" w:xAlign="center" w:y="1"/>
      <w:rPr>
        <w:rStyle w:val="30"/>
      </w:rPr>
    </w:pPr>
    <w:r>
      <w:rPr>
        <w:rStyle w:val="30"/>
      </w:rPr>
      <w:fldChar w:fldCharType="begin"/>
    </w:r>
    <w:r>
      <w:rPr>
        <w:rStyle w:val="30"/>
      </w:rPr>
      <w:instrText xml:space="preserve">PAGE  </w:instrText>
    </w:r>
    <w:r>
      <w:rPr>
        <w:rStyle w:val="30"/>
      </w:rPr>
      <w:fldChar w:fldCharType="separate"/>
    </w:r>
    <w:r>
      <w:rPr>
        <w:rStyle w:val="30"/>
      </w:rPr>
      <w:t>1</w:t>
    </w:r>
    <w:r>
      <w:rPr>
        <w:rStyle w:val="30"/>
      </w:rP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21819"/>
    <w:multiLevelType w:val="multilevel"/>
    <w:tmpl w:val="22D21819"/>
    <w:lvl w:ilvl="0" w:tentative="0">
      <w:start w:val="1"/>
      <w:numFmt w:val="bullet"/>
      <w:pStyle w:val="83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521F44A7"/>
    <w:multiLevelType w:val="multilevel"/>
    <w:tmpl w:val="521F44A7"/>
    <w:lvl w:ilvl="0" w:tentative="0">
      <w:start w:val="1"/>
      <w:numFmt w:val="bullet"/>
      <w:pStyle w:val="7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6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ACA8081"/>
    <w:multiLevelType w:val="singleLevel"/>
    <w:tmpl w:val="7ACA8081"/>
    <w:lvl w:ilvl="0" w:tentative="0">
      <w:start w:val="5"/>
      <w:numFmt w:val="upperLetter"/>
      <w:suff w:val="nothing"/>
      <w:lvlText w:val="%1-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oNotDisplayPageBoundaries w:val="1"/>
  <w:bordersDoNotSurroundHeader w:val="0"/>
  <w:bordersDoNotSurroundFooter w:val="0"/>
  <w:documentProtection w:enforcement="0"/>
  <w:defaultTabStop w:val="800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23F91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8428C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137E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AB4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37D6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A31FB"/>
    <w:rsid w:val="004B1466"/>
    <w:rsid w:val="004B3522"/>
    <w:rsid w:val="004B7E77"/>
    <w:rsid w:val="004C5615"/>
    <w:rsid w:val="004C7BB2"/>
    <w:rsid w:val="004E70A5"/>
    <w:rsid w:val="004F1897"/>
    <w:rsid w:val="004F6F0F"/>
    <w:rsid w:val="004F7D53"/>
    <w:rsid w:val="0050327D"/>
    <w:rsid w:val="00507F3C"/>
    <w:rsid w:val="00517912"/>
    <w:rsid w:val="00523111"/>
    <w:rsid w:val="00524FD4"/>
    <w:rsid w:val="00530331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35D0D"/>
    <w:rsid w:val="00843E2E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601F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9F0BBE"/>
    <w:rsid w:val="009F53A3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25F51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0E88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5733"/>
    <w:rsid w:val="00CE0A1D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1F1D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4188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64634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05C3638B"/>
    <w:rsid w:val="08207D98"/>
    <w:rsid w:val="09A12940"/>
    <w:rsid w:val="0BA11576"/>
    <w:rsid w:val="10B70FD5"/>
    <w:rsid w:val="13114748"/>
    <w:rsid w:val="13DC195F"/>
    <w:rsid w:val="1B7F7B66"/>
    <w:rsid w:val="2018323C"/>
    <w:rsid w:val="21280DC7"/>
    <w:rsid w:val="2168209B"/>
    <w:rsid w:val="22364155"/>
    <w:rsid w:val="225E4ED6"/>
    <w:rsid w:val="28964B2D"/>
    <w:rsid w:val="296F7A23"/>
    <w:rsid w:val="2B8D28D5"/>
    <w:rsid w:val="2C470C9D"/>
    <w:rsid w:val="2DC63AE4"/>
    <w:rsid w:val="31B63D3C"/>
    <w:rsid w:val="31C44CF8"/>
    <w:rsid w:val="3271444A"/>
    <w:rsid w:val="36862B7C"/>
    <w:rsid w:val="3C074E47"/>
    <w:rsid w:val="3E0D058B"/>
    <w:rsid w:val="3F571550"/>
    <w:rsid w:val="414947B7"/>
    <w:rsid w:val="45EB4BBF"/>
    <w:rsid w:val="467D7350"/>
    <w:rsid w:val="4BE701B2"/>
    <w:rsid w:val="51DD45E7"/>
    <w:rsid w:val="558708C6"/>
    <w:rsid w:val="57A67FB9"/>
    <w:rsid w:val="57EB432D"/>
    <w:rsid w:val="58A31246"/>
    <w:rsid w:val="59B808F7"/>
    <w:rsid w:val="5AB37A77"/>
    <w:rsid w:val="5C5B0E4E"/>
    <w:rsid w:val="5CA67FEC"/>
    <w:rsid w:val="5CDF1DD1"/>
    <w:rsid w:val="5E4D77E7"/>
    <w:rsid w:val="5F055800"/>
    <w:rsid w:val="60280E91"/>
    <w:rsid w:val="60AE57D7"/>
    <w:rsid w:val="61B35793"/>
    <w:rsid w:val="63DC1DF5"/>
    <w:rsid w:val="68576F14"/>
    <w:rsid w:val="6A985E8D"/>
    <w:rsid w:val="6DAE1F9D"/>
    <w:rsid w:val="6E52648A"/>
    <w:rsid w:val="71AC00C5"/>
    <w:rsid w:val="734F6DDC"/>
    <w:rsid w:val="73DE6C7D"/>
    <w:rsid w:val="76862850"/>
    <w:rsid w:val="76D60B5B"/>
    <w:rsid w:val="7FBA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ind w:left="848" w:hanging="848" w:hangingChars="265"/>
      <w:outlineLvl w:val="1"/>
    </w:pPr>
    <w:rPr>
      <w:rFonts w:ascii="Arial" w:hAnsi="Arial" w:eastAsia="Malgun Gothic" w:cs="Arial"/>
      <w:sz w:val="32"/>
      <w:lang w:val="en-US" w:eastAsia="ko-KR"/>
    </w:rPr>
  </w:style>
  <w:style w:type="paragraph" w:styleId="4">
    <w:name w:val="heading 3"/>
    <w:basedOn w:val="3"/>
    <w:next w:val="1"/>
    <w:link w:val="35"/>
    <w:qFormat/>
    <w:uiPriority w:val="0"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5">
    <w:name w:val="heading 4"/>
    <w:basedOn w:val="1"/>
    <w:next w:val="1"/>
    <w:link w:val="48"/>
    <w:unhideWhenUsed/>
    <w:qFormat/>
    <w:uiPriority w:val="0"/>
    <w:pPr>
      <w:keepNext/>
      <w:ind w:left="400" w:leftChars="400" w:hanging="2000" w:hangingChars="200"/>
      <w:outlineLvl w:val="3"/>
    </w:pPr>
    <w:rPr>
      <w:b/>
      <w:bCs/>
    </w:rPr>
  </w:style>
  <w:style w:type="paragraph" w:styleId="6">
    <w:name w:val="heading 5"/>
    <w:basedOn w:val="1"/>
    <w:next w:val="1"/>
    <w:link w:val="9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62"/>
    <w:semiHidden/>
    <w:unhideWhenUsed/>
    <w:qFormat/>
    <w:uiPriority w:val="9"/>
    <w:pPr>
      <w:keepNext/>
      <w:ind w:left="600" w:leftChars="600" w:hanging="2000" w:hangingChars="200"/>
      <w:outlineLvl w:val="5"/>
    </w:pPr>
    <w:rPr>
      <w:b/>
      <w:bCs/>
    </w:rPr>
  </w:style>
  <w:style w:type="paragraph" w:styleId="8">
    <w:name w:val="heading 7"/>
    <w:basedOn w:val="1"/>
    <w:next w:val="1"/>
    <w:link w:val="98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9"/>
    <w:basedOn w:val="1"/>
    <w:next w:val="1"/>
    <w:link w:val="9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28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1">
    <w:name w:val="toc 7"/>
    <w:basedOn w:val="12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2268" w:leftChars="0" w:right="425" w:hanging="2268"/>
      <w:textAlignment w:val="baseline"/>
    </w:pPr>
    <w:rPr>
      <w:rFonts w:eastAsia="Times New Roman"/>
      <w:lang w:eastAsia="ja-JP"/>
    </w:rPr>
  </w:style>
  <w:style w:type="paragraph" w:styleId="12">
    <w:name w:val="toc 6"/>
    <w:basedOn w:val="1"/>
    <w:next w:val="1"/>
    <w:semiHidden/>
    <w:unhideWhenUsed/>
    <w:qFormat/>
    <w:uiPriority w:val="39"/>
    <w:pPr>
      <w:ind w:left="2125" w:leftChars="1000"/>
    </w:pPr>
  </w:style>
  <w:style w:type="paragraph" w:styleId="13">
    <w:name w:val="caption"/>
    <w:basedOn w:val="1"/>
    <w:next w:val="1"/>
    <w:link w:val="93"/>
    <w:unhideWhenUsed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hAnsi="Malgun Gothic" w:eastAsia="Malgun Gothic"/>
    </w:rPr>
  </w:style>
  <w:style w:type="paragraph" w:styleId="14">
    <w:name w:val="Document Map"/>
    <w:basedOn w:val="1"/>
    <w:link w:val="9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5">
    <w:name w:val="annotation text"/>
    <w:basedOn w:val="1"/>
    <w:link w:val="87"/>
    <w:semiHidden/>
    <w:unhideWhenUsed/>
    <w:qFormat/>
    <w:uiPriority w:val="99"/>
  </w:style>
  <w:style w:type="paragraph" w:styleId="16">
    <w:name w:val="Body Text"/>
    <w:basedOn w:val="1"/>
    <w:link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17">
    <w:name w:val="List 2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8">
    <w:name w:val="Balloon Text"/>
    <w:basedOn w:val="1"/>
    <w:link w:val="33"/>
    <w:semiHidden/>
    <w:unhideWhenUsed/>
    <w:qFormat/>
    <w:uiPriority w:val="99"/>
    <w:pPr>
      <w:spacing w:after="0"/>
    </w:pPr>
    <w:rPr>
      <w:rFonts w:ascii="Malgun Gothic" w:hAnsi="Malgun Gothic" w:eastAsia="Malgun Gothic"/>
      <w:sz w:val="18"/>
      <w:szCs w:val="18"/>
    </w:rPr>
  </w:style>
  <w:style w:type="paragraph" w:styleId="19">
    <w:name w:val="footer"/>
    <w:basedOn w:val="20"/>
    <w:link w:val="36"/>
    <w:qFormat/>
    <w:uiPriority w:val="0"/>
    <w:pPr>
      <w:widowControl w:val="0"/>
      <w:tabs>
        <w:tab w:val="center" w:pos="4513"/>
        <w:tab w:val="right" w:pos="9026"/>
      </w:tabs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20">
    <w:name w:val="header"/>
    <w:basedOn w:val="1"/>
    <w:link w:val="39"/>
    <w:unhideWhenUsed/>
    <w:qFormat/>
    <w:uiPriority w:val="0"/>
    <w:pPr>
      <w:tabs>
        <w:tab w:val="center" w:pos="4513"/>
        <w:tab w:val="right" w:pos="9026"/>
      </w:tabs>
      <w:snapToGrid w:val="0"/>
    </w:pPr>
  </w:style>
  <w:style w:type="paragraph" w:styleId="21">
    <w:name w:val="List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22">
    <w:name w:val="List 4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2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val="en-US" w:eastAsia="ko-KR"/>
    </w:rPr>
  </w:style>
  <w:style w:type="paragraph" w:styleId="24">
    <w:name w:val="annotation subject"/>
    <w:basedOn w:val="15"/>
    <w:next w:val="15"/>
    <w:link w:val="88"/>
    <w:semiHidden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Medium Grid 1 Accent 2"/>
    <w:basedOn w:val="25"/>
    <w:qFormat/>
    <w:uiPriority w:val="67"/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29">
    <w:name w:val="Strong"/>
    <w:basedOn w:val="28"/>
    <w:qFormat/>
    <w:uiPriority w:val="22"/>
    <w:rPr>
      <w:b/>
      <w:bCs/>
    </w:rPr>
  </w:style>
  <w:style w:type="character" w:styleId="30">
    <w:name w:val="page number"/>
    <w:basedOn w:val="28"/>
    <w:qFormat/>
    <w:uiPriority w:val="0"/>
  </w:style>
  <w:style w:type="character" w:styleId="31">
    <w:name w:val="Hyperlink"/>
    <w:basedOn w:val="28"/>
    <w:unhideWhenUsed/>
    <w:qFormat/>
    <w:uiPriority w:val="99"/>
    <w:rPr>
      <w:color w:val="0563C1"/>
      <w:u w:val="single"/>
    </w:rPr>
  </w:style>
  <w:style w:type="character" w:styleId="32">
    <w:name w:val="annotation reference"/>
    <w:basedOn w:val="28"/>
    <w:semiHidden/>
    <w:unhideWhenUsed/>
    <w:qFormat/>
    <w:uiPriority w:val="99"/>
    <w:rPr>
      <w:sz w:val="18"/>
      <w:szCs w:val="18"/>
    </w:rPr>
  </w:style>
  <w:style w:type="character" w:customStyle="1" w:styleId="33">
    <w:name w:val="批注框文本 字符"/>
    <w:link w:val="18"/>
    <w:semiHidden/>
    <w:qFormat/>
    <w:uiPriority w:val="99"/>
    <w:rPr>
      <w:rFonts w:ascii="Malgun Gothic" w:hAnsi="Malgun Gothic" w:eastAsia="Malgun Gothic" w:cs="Times New Roman"/>
      <w:kern w:val="0"/>
      <w:sz w:val="18"/>
      <w:szCs w:val="18"/>
      <w:lang w:val="en-GB" w:eastAsia="en-US"/>
    </w:rPr>
  </w:style>
  <w:style w:type="character" w:customStyle="1" w:styleId="34">
    <w:name w:val="标题 1 字符"/>
    <w:link w:val="2"/>
    <w:qFormat/>
    <w:uiPriority w:val="0"/>
    <w:rPr>
      <w:rFonts w:ascii="Arial" w:hAnsi="Arial" w:eastAsia="Batang" w:cs="Times New Roman"/>
      <w:kern w:val="0"/>
      <w:sz w:val="36"/>
      <w:szCs w:val="20"/>
      <w:lang w:val="en-GB" w:eastAsia="en-US"/>
    </w:rPr>
  </w:style>
  <w:style w:type="character" w:customStyle="1" w:styleId="35">
    <w:name w:val="标题 3 字符"/>
    <w:link w:val="4"/>
    <w:qFormat/>
    <w:uiPriority w:val="0"/>
    <w:rPr>
      <w:rFonts w:ascii="Arial" w:hAnsi="Arial" w:eastAsia="Batang" w:cs="Times New Roman"/>
      <w:kern w:val="0"/>
      <w:sz w:val="28"/>
      <w:szCs w:val="20"/>
      <w:lang w:val="en-GB" w:eastAsia="en-US"/>
    </w:rPr>
  </w:style>
  <w:style w:type="character" w:customStyle="1" w:styleId="36">
    <w:name w:val="页脚 字符"/>
    <w:link w:val="19"/>
    <w:qFormat/>
    <w:uiPriority w:val="0"/>
    <w:rPr>
      <w:rFonts w:ascii="Arial" w:hAnsi="Arial" w:eastAsia="Batang" w:cs="Times New Roman"/>
      <w:b/>
      <w:i/>
      <w:kern w:val="0"/>
      <w:sz w:val="18"/>
      <w:szCs w:val="20"/>
      <w:lang w:eastAsia="en-US"/>
    </w:rPr>
  </w:style>
  <w:style w:type="paragraph" w:customStyle="1" w:styleId="37">
    <w:name w:val="CR Cover Page"/>
    <w:next w:val="1"/>
    <w:link w:val="68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character" w:customStyle="1" w:styleId="38">
    <w:name w:val="标题 2 字符"/>
    <w:link w:val="3"/>
    <w:qFormat/>
    <w:uiPriority w:val="9"/>
    <w:rPr>
      <w:rFonts w:ascii="Arial" w:hAnsi="Arial" w:cs="Arial"/>
      <w:sz w:val="32"/>
    </w:rPr>
  </w:style>
  <w:style w:type="character" w:customStyle="1" w:styleId="39">
    <w:name w:val="页眉 字符"/>
    <w:link w:val="20"/>
    <w:qFormat/>
    <w:uiPriority w:val="0"/>
    <w:rPr>
      <w:rFonts w:ascii="Times New Roman" w:hAnsi="Times New Roman" w:eastAsia="Batang" w:cs="Times New Roman"/>
      <w:kern w:val="0"/>
      <w:szCs w:val="20"/>
      <w:lang w:val="en-GB" w:eastAsia="en-US"/>
    </w:rPr>
  </w:style>
  <w:style w:type="paragraph" w:styleId="40">
    <w:name w:val="List Paragraph"/>
    <w:basedOn w:val="1"/>
    <w:link w:val="85"/>
    <w:qFormat/>
    <w:uiPriority w:val="34"/>
    <w:pPr>
      <w:ind w:left="800" w:leftChars="400"/>
    </w:pPr>
  </w:style>
  <w:style w:type="paragraph" w:customStyle="1" w:styleId="41">
    <w:name w:val="B1"/>
    <w:basedOn w:val="21"/>
    <w:link w:val="43"/>
    <w:qFormat/>
    <w:uiPriority w:val="0"/>
    <w:pPr>
      <w:ind w:left="568" w:leftChars="0" w:hanging="284" w:firstLineChars="0"/>
      <w:contextualSpacing w:val="0"/>
    </w:pPr>
    <w:rPr>
      <w:rFonts w:eastAsia="MS Mincho"/>
    </w:rPr>
  </w:style>
  <w:style w:type="paragraph" w:customStyle="1" w:styleId="42">
    <w:name w:val="B2"/>
    <w:basedOn w:val="17"/>
    <w:link w:val="45"/>
    <w:qFormat/>
    <w:uiPriority w:val="0"/>
    <w:pPr>
      <w:ind w:left="851" w:leftChars="0" w:hanging="284" w:firstLineChars="0"/>
      <w:contextualSpacing w:val="0"/>
    </w:pPr>
    <w:rPr>
      <w:rFonts w:eastAsia="MS Mincho"/>
    </w:rPr>
  </w:style>
  <w:style w:type="character" w:customStyle="1" w:styleId="43">
    <w:name w:val="B1 Zchn"/>
    <w:link w:val="41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paragraph" w:customStyle="1" w:styleId="44">
    <w:name w:val="B3"/>
    <w:basedOn w:val="10"/>
    <w:link w:val="46"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5">
    <w:name w:val="B2 Char"/>
    <w:link w:val="42"/>
    <w:qFormat/>
    <w:uiPriority w:val="0"/>
    <w:rPr>
      <w:rFonts w:ascii="Times New Roman" w:hAnsi="Times New Roman" w:eastAsia="MS Mincho" w:cs="Times New Roman"/>
      <w:kern w:val="0"/>
      <w:szCs w:val="20"/>
      <w:lang w:val="en-GB" w:eastAsia="en-US"/>
    </w:rPr>
  </w:style>
  <w:style w:type="character" w:customStyle="1" w:styleId="46">
    <w:name w:val="B3 Char"/>
    <w:link w:val="44"/>
    <w:qFormat/>
    <w:uiPriority w:val="0"/>
    <w:rPr>
      <w:rFonts w:ascii="Times New Roman" w:hAnsi="Times New Roman"/>
      <w:lang w:val="en-GB" w:eastAsia="ko-KR"/>
    </w:rPr>
  </w:style>
  <w:style w:type="paragraph" w:customStyle="1" w:styleId="47">
    <w:name w:val="B4"/>
    <w:basedOn w:val="22"/>
    <w:link w:val="75"/>
    <w:qFormat/>
    <w:uiPriority w:val="0"/>
    <w:pPr>
      <w:overflowPunct w:val="0"/>
      <w:autoSpaceDE w:val="0"/>
      <w:autoSpaceDN w:val="0"/>
      <w:adjustRightInd w:val="0"/>
      <w:ind w:left="1418" w:leftChars="0" w:hanging="284" w:firstLineChars="0"/>
      <w:contextualSpacing w:val="0"/>
      <w:textAlignment w:val="baseline"/>
    </w:pPr>
    <w:rPr>
      <w:rFonts w:eastAsia="Malgun Gothic"/>
      <w:lang w:eastAsia="ko-KR"/>
    </w:rPr>
  </w:style>
  <w:style w:type="character" w:customStyle="1" w:styleId="48">
    <w:name w:val="标题 4 字符"/>
    <w:link w:val="5"/>
    <w:qFormat/>
    <w:uiPriority w:val="0"/>
    <w:rPr>
      <w:rFonts w:ascii="Times New Roman" w:hAnsi="Times New Roman" w:eastAsia="Batang"/>
      <w:b/>
      <w:bCs/>
      <w:lang w:val="en-GB" w:eastAsia="en-US"/>
    </w:rPr>
  </w:style>
  <w:style w:type="paragraph" w:customStyle="1" w:styleId="49">
    <w:name w:val="TF"/>
    <w:basedOn w:val="50"/>
    <w:link w:val="52"/>
    <w:qFormat/>
    <w:uiPriority w:val="0"/>
    <w:pPr>
      <w:keepNext w:val="0"/>
      <w:spacing w:before="0" w:after="240"/>
    </w:pPr>
  </w:style>
  <w:style w:type="paragraph" w:customStyle="1" w:styleId="50">
    <w:name w:val="TH"/>
    <w:basedOn w:val="1"/>
    <w:link w:val="53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  <w:lang w:eastAsia="ko-KR"/>
    </w:rPr>
  </w:style>
  <w:style w:type="character" w:customStyle="1" w:styleId="51">
    <w:name w:val="B1 Char"/>
    <w:qFormat/>
    <w:uiPriority w:val="0"/>
    <w:rPr>
      <w:lang w:val="en-GB" w:eastAsia="ko-KR" w:bidi="ar-SA"/>
    </w:rPr>
  </w:style>
  <w:style w:type="character" w:customStyle="1" w:styleId="52">
    <w:name w:val="TF Char"/>
    <w:link w:val="49"/>
    <w:qFormat/>
    <w:uiPriority w:val="0"/>
    <w:rPr>
      <w:rFonts w:ascii="Arial" w:hAnsi="Arial"/>
      <w:b/>
      <w:lang w:val="en-GB"/>
    </w:rPr>
  </w:style>
  <w:style w:type="character" w:customStyle="1" w:styleId="53">
    <w:name w:val="TH Char"/>
    <w:link w:val="50"/>
    <w:qFormat/>
    <w:uiPriority w:val="0"/>
    <w:rPr>
      <w:rFonts w:ascii="Arial" w:hAnsi="Arial"/>
      <w:b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 w:eastAsiaTheme="minorEastAsia"/>
      <w:sz w:val="18"/>
    </w:rPr>
  </w:style>
  <w:style w:type="paragraph" w:customStyle="1" w:styleId="55">
    <w:name w:val="TAH"/>
    <w:basedOn w:val="1"/>
    <w:link w:val="78"/>
    <w:qFormat/>
    <w:uiPriority w:val="0"/>
    <w:pPr>
      <w:keepNext/>
      <w:keepLines/>
      <w:spacing w:after="0"/>
      <w:jc w:val="center"/>
    </w:pPr>
    <w:rPr>
      <w:rFonts w:ascii="Arial" w:hAnsi="Arial" w:eastAsiaTheme="minorEastAsia"/>
      <w:b/>
      <w:sz w:val="18"/>
    </w:rPr>
  </w:style>
  <w:style w:type="character" w:customStyle="1" w:styleId="56">
    <w:name w:val="TAL Car"/>
    <w:basedOn w:val="28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  <w:rPr>
      <w:rFonts w:eastAsiaTheme="minorEastAsia"/>
    </w:rPr>
  </w:style>
  <w:style w:type="character" w:customStyle="1" w:styleId="58">
    <w:name w:val="NO Char"/>
    <w:basedOn w:val="28"/>
    <w:link w:val="57"/>
    <w:qFormat/>
    <w:uiPriority w:val="0"/>
    <w:rPr>
      <w:rFonts w:ascii="Times New Roman" w:hAnsi="Times New Roman" w:eastAsiaTheme="minorEastAsia"/>
      <w:lang w:val="en-GB" w:eastAsia="en-US"/>
    </w:rPr>
  </w:style>
  <w:style w:type="paragraph" w:customStyle="1" w:styleId="59">
    <w:name w:val="Doc-text2"/>
    <w:basedOn w:val="1"/>
    <w:link w:val="6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60">
    <w:name w:val="Doc-text2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61">
    <w:name w:val="TAC"/>
    <w:basedOn w:val="54"/>
    <w:link w:val="79"/>
    <w:qFormat/>
    <w:uiPriority w:val="0"/>
    <w:pPr>
      <w:jc w:val="center"/>
    </w:pPr>
    <w:rPr>
      <w:rFonts w:eastAsia="Batang"/>
    </w:rPr>
  </w:style>
  <w:style w:type="character" w:customStyle="1" w:styleId="62">
    <w:name w:val="标题 6 字符"/>
    <w:basedOn w:val="28"/>
    <w:link w:val="7"/>
    <w:semiHidden/>
    <w:qFormat/>
    <w:uiPriority w:val="9"/>
    <w:rPr>
      <w:rFonts w:ascii="Times New Roman" w:hAnsi="Times New Roman" w:eastAsia="Batang"/>
      <w:b/>
      <w:bCs/>
      <w:lang w:val="en-GB" w:eastAsia="en-US"/>
    </w:rPr>
  </w:style>
  <w:style w:type="character" w:customStyle="1" w:styleId="63">
    <w:name w:val="B2 Car"/>
    <w:basedOn w:val="28"/>
    <w:qFormat/>
    <w:uiPriority w:val="0"/>
    <w:rPr>
      <w:rFonts w:eastAsia="Batang"/>
      <w:lang w:val="en-GB" w:eastAsia="en-US" w:bidi="ar-SA"/>
    </w:rPr>
  </w:style>
  <w:style w:type="character" w:customStyle="1" w:styleId="64">
    <w:name w:val="正文文本 字符"/>
    <w:basedOn w:val="28"/>
    <w:link w:val="1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65">
    <w:name w:val="PL"/>
    <w:link w:val="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US" w:eastAsia="ko-KR" w:bidi="ar-SA"/>
    </w:rPr>
  </w:style>
  <w:style w:type="character" w:customStyle="1" w:styleId="66">
    <w:name w:val="PL Char"/>
    <w:link w:val="65"/>
    <w:qFormat/>
    <w:uiPriority w:val="0"/>
    <w:rPr>
      <w:rFonts w:ascii="Courier New" w:hAnsi="Courier New" w:eastAsia="Times New Roman"/>
      <w:sz w:val="16"/>
    </w:rPr>
  </w:style>
  <w:style w:type="character" w:customStyle="1" w:styleId="67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8">
    <w:name w:val="CR Cover Page Zchn"/>
    <w:link w:val="37"/>
    <w:qFormat/>
    <w:uiPriority w:val="0"/>
    <w:rPr>
      <w:rFonts w:ascii="Arial" w:hAnsi="Arial" w:eastAsia="MS Mincho"/>
      <w:lang w:val="en-GB" w:eastAsia="en-US"/>
    </w:rPr>
  </w:style>
  <w:style w:type="paragraph" w:customStyle="1" w:styleId="69">
    <w:name w:val="Agreement"/>
    <w:basedOn w:val="1"/>
    <w:next w:val="59"/>
    <w:qFormat/>
    <w:uiPriority w:val="99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70">
    <w:name w:val="EmailDiscussion"/>
    <w:basedOn w:val="1"/>
    <w:next w:val="71"/>
    <w:link w:val="7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71">
    <w:name w:val="EmailDiscussion2"/>
    <w:basedOn w:val="59"/>
    <w:qFormat/>
    <w:uiPriority w:val="0"/>
  </w:style>
  <w:style w:type="character" w:customStyle="1" w:styleId="72">
    <w:name w:val="EmailDiscussion Char"/>
    <w:link w:val="70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73">
    <w:name w:val="Doc-title"/>
    <w:basedOn w:val="1"/>
    <w:next w:val="59"/>
    <w:link w:val="74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74">
    <w:name w:val="Doc-title Char"/>
    <w:link w:val="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5">
    <w:name w:val="B4 Char"/>
    <w:link w:val="47"/>
    <w:qFormat/>
    <w:uiPriority w:val="0"/>
    <w:rPr>
      <w:rFonts w:ascii="Times New Roman" w:hAnsi="Times New Roman"/>
      <w:lang w:val="en-GB" w:eastAsia="ko-KR"/>
    </w:rPr>
  </w:style>
  <w:style w:type="paragraph" w:customStyle="1" w:styleId="76">
    <w:name w:val="Editor's Note"/>
    <w:basedOn w:val="57"/>
    <w:link w:val="77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77">
    <w:name w:val="Editor's Note Char"/>
    <w:link w:val="76"/>
    <w:qFormat/>
    <w:uiPriority w:val="0"/>
    <w:rPr>
      <w:rFonts w:ascii="Times New Roman" w:hAnsi="Times New Roman" w:eastAsia="Times New Roman"/>
      <w:color w:val="FF0000"/>
      <w:lang w:val="zh-CN" w:eastAsia="zh-CN"/>
    </w:rPr>
  </w:style>
  <w:style w:type="character" w:customStyle="1" w:styleId="78">
    <w:name w:val="TAH Car"/>
    <w:link w:val="55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79">
    <w:name w:val="TAC Char"/>
    <w:link w:val="61"/>
    <w:qFormat/>
    <w:locked/>
    <w:uiPriority w:val="0"/>
    <w:rPr>
      <w:rFonts w:ascii="Arial" w:hAnsi="Arial" w:eastAsia="Batang"/>
      <w:sz w:val="18"/>
      <w:lang w:val="en-GB" w:eastAsia="en-US"/>
    </w:rPr>
  </w:style>
  <w:style w:type="paragraph" w:customStyle="1" w:styleId="80">
    <w:name w:val="TAN"/>
    <w:basedOn w:val="54"/>
    <w:qFormat/>
    <w:uiPriority w:val="0"/>
    <w:pPr>
      <w:spacing w:line="240" w:lineRule="auto"/>
      <w:ind w:left="851" w:hanging="851"/>
    </w:pPr>
    <w:rPr>
      <w:rFonts w:eastAsia="Batang"/>
    </w:rPr>
  </w:style>
  <w:style w:type="paragraph" w:customStyle="1" w:styleId="81">
    <w:name w:val="Comments"/>
    <w:basedOn w:val="1"/>
    <w:link w:val="82"/>
    <w:qFormat/>
    <w:uiPriority w:val="0"/>
    <w:pPr>
      <w:spacing w:before="40" w:after="0" w:line="240" w:lineRule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2">
    <w:name w:val="Comments Char"/>
    <w:link w:val="81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3">
    <w:name w:val="ComeBack"/>
    <w:basedOn w:val="59"/>
    <w:next w:val="59"/>
    <w:link w:val="84"/>
    <w:qFormat/>
    <w:uiPriority w:val="0"/>
    <w:pPr>
      <w:numPr>
        <w:ilvl w:val="0"/>
        <w:numId w:val="3"/>
      </w:numPr>
      <w:tabs>
        <w:tab w:val="clear" w:pos="1622"/>
      </w:tabs>
      <w:spacing w:line="240" w:lineRule="auto"/>
    </w:pPr>
  </w:style>
  <w:style w:type="character" w:customStyle="1" w:styleId="84">
    <w:name w:val="ComeBack Char Char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5">
    <w:name w:val="列表段落 字符"/>
    <w:link w:val="40"/>
    <w:qFormat/>
    <w:uiPriority w:val="34"/>
    <w:rPr>
      <w:rFonts w:ascii="Times New Roman" w:hAnsi="Times New Roman" w:eastAsia="Batang"/>
      <w:lang w:val="en-GB" w:eastAsia="en-US"/>
    </w:rPr>
  </w:style>
  <w:style w:type="paragraph" w:customStyle="1" w:styleId="86">
    <w:name w:val="Editor's Note + Auto"/>
    <w:basedOn w:val="76"/>
    <w:qFormat/>
    <w:uiPriority w:val="0"/>
    <w:rPr>
      <w:lang w:val="en-GB" w:eastAsia="ja-JP"/>
    </w:rPr>
  </w:style>
  <w:style w:type="character" w:customStyle="1" w:styleId="87">
    <w:name w:val="批注文字 字符"/>
    <w:basedOn w:val="28"/>
    <w:link w:val="15"/>
    <w:semiHidden/>
    <w:qFormat/>
    <w:uiPriority w:val="99"/>
    <w:rPr>
      <w:rFonts w:ascii="Times New Roman" w:hAnsi="Times New Roman" w:eastAsia="Batang"/>
      <w:lang w:val="en-GB" w:eastAsia="en-US"/>
    </w:rPr>
  </w:style>
  <w:style w:type="character" w:customStyle="1" w:styleId="88">
    <w:name w:val="批注主题 字符"/>
    <w:basedOn w:val="87"/>
    <w:link w:val="24"/>
    <w:semiHidden/>
    <w:qFormat/>
    <w:uiPriority w:val="99"/>
    <w:rPr>
      <w:rFonts w:ascii="Times New Roman" w:hAnsi="Times New Roman" w:eastAsia="Batang"/>
      <w:b/>
      <w:bCs/>
      <w:lang w:val="en-GB" w:eastAsia="en-US"/>
    </w:rPr>
  </w:style>
  <w:style w:type="character" w:customStyle="1" w:styleId="89">
    <w:name w:val="Unresolved Mention1"/>
    <w:basedOn w:val="2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0">
    <w:name w:val="文档结构图 字符"/>
    <w:basedOn w:val="28"/>
    <w:link w:val="14"/>
    <w:semiHidden/>
    <w:qFormat/>
    <w:uiPriority w:val="99"/>
    <w:rPr>
      <w:rFonts w:ascii="宋体" w:hAnsi="Times New Roman" w:eastAsia="宋体"/>
      <w:sz w:val="18"/>
      <w:szCs w:val="18"/>
      <w:lang w:eastAsia="en-US"/>
    </w:rPr>
  </w:style>
  <w:style w:type="character" w:customStyle="1" w:styleId="91">
    <w:name w:val="Unresolved Mention2"/>
    <w:basedOn w:val="2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2">
    <w:name w:val="Doc-comment"/>
    <w:basedOn w:val="1"/>
    <w:next w:val="59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i/>
      <w:szCs w:val="24"/>
      <w:lang w:eastAsia="en-GB"/>
    </w:rPr>
  </w:style>
  <w:style w:type="character" w:customStyle="1" w:styleId="93">
    <w:name w:val="题注 字符"/>
    <w:link w:val="13"/>
    <w:qFormat/>
    <w:locked/>
    <w:uiPriority w:val="0"/>
    <w:rPr>
      <w:lang w:eastAsia="en-US"/>
    </w:rPr>
  </w:style>
  <w:style w:type="paragraph" w:customStyle="1" w:styleId="94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character" w:customStyle="1" w:styleId="95">
    <w:name w:val="标题 5 字符"/>
    <w:basedOn w:val="28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character" w:customStyle="1" w:styleId="96">
    <w:name w:val="标题 9 字符"/>
    <w:basedOn w:val="28"/>
    <w:link w:val="9"/>
    <w:qFormat/>
    <w:uiPriority w:val="0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B1 Char1"/>
    <w:qFormat/>
    <w:locked/>
    <w:uiPriority w:val="0"/>
    <w:rPr>
      <w:rFonts w:ascii="Times New Roman" w:hAnsi="Times New Roman" w:eastAsia="Times New Roman"/>
    </w:rPr>
  </w:style>
  <w:style w:type="character" w:customStyle="1" w:styleId="98">
    <w:name w:val="标题 7 字符"/>
    <w:basedOn w:val="28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99">
    <w:name w:val="3GPP_Header"/>
    <w:basedOn w:val="16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0EA20B-C047-45A4-B06A-BB92686A9D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287</Words>
  <Characters>1596</Characters>
  <Lines>16</Lines>
  <Paragraphs>4</Paragraphs>
  <TotalTime>3</TotalTime>
  <ScaleCrop>false</ScaleCrop>
  <LinksUpToDate>false</LinksUpToDate>
  <CharactersWithSpaces>1860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2022-03-07T02:35:00Z</dcterms:created>
  <dcterms:modified xsi:type="dcterms:W3CDTF">2022-08-10T08:26:21Z</dcterms:modified>
  <dc:title>3GPP TSG-RAN2 #119-e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